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4EE31" w14:textId="227E70EE" w:rsidR="00DE1772" w:rsidRDefault="00DE1772">
      <w:pPr>
        <w:contextualSpacing w:val="0"/>
        <w:rPr>
          <w:sz w:val="20"/>
          <w:szCs w:val="20"/>
        </w:rPr>
      </w:pPr>
    </w:p>
    <w:p w14:paraId="007A2DE9" w14:textId="0D2FE7BD" w:rsidR="00DE1772" w:rsidRDefault="00DE1772">
      <w:pPr>
        <w:contextualSpacing w:val="0"/>
        <w:rPr>
          <w:sz w:val="20"/>
          <w:szCs w:val="20"/>
        </w:rPr>
      </w:pPr>
    </w:p>
    <w:p w14:paraId="6A3FFFE2" w14:textId="77777777" w:rsidR="00DE1772" w:rsidRDefault="00175277">
      <w:pPr>
        <w:contextualSpacing w:val="0"/>
        <w:rPr>
          <w:sz w:val="20"/>
          <w:szCs w:val="20"/>
        </w:rPr>
      </w:pPr>
      <w:r>
        <w:rPr>
          <w:sz w:val="20"/>
          <w:szCs w:val="20"/>
        </w:rPr>
        <w:t>Dear [insert recipient’s name],</w:t>
      </w:r>
    </w:p>
    <w:p w14:paraId="344882CE" w14:textId="77777777" w:rsidR="00DE1772" w:rsidRDefault="00175277">
      <w:pPr>
        <w:contextualSpacing w:val="0"/>
        <w:rPr>
          <w:sz w:val="20"/>
          <w:szCs w:val="20"/>
        </w:rPr>
      </w:pPr>
      <w:r>
        <w:rPr>
          <w:sz w:val="20"/>
          <w:szCs w:val="20"/>
        </w:rPr>
        <w:t xml:space="preserve"> </w:t>
      </w:r>
    </w:p>
    <w:p w14:paraId="345EAB70" w14:textId="5C54B271" w:rsidR="006133EC" w:rsidRDefault="00175277">
      <w:pPr>
        <w:contextualSpacing w:val="0"/>
        <w:rPr>
          <w:sz w:val="20"/>
          <w:szCs w:val="20"/>
        </w:rPr>
      </w:pPr>
      <w:r>
        <w:rPr>
          <w:sz w:val="20"/>
          <w:szCs w:val="20"/>
        </w:rPr>
        <w:t xml:space="preserve">I’m writing to ask for your approval to attend </w:t>
      </w:r>
      <w:hyperlink r:id="rId7" w:history="1">
        <w:r w:rsidRPr="00AD4957">
          <w:rPr>
            <w:rStyle w:val="Hyperlink"/>
            <w:sz w:val="20"/>
            <w:szCs w:val="20"/>
          </w:rPr>
          <w:t>I</w:t>
        </w:r>
        <w:r w:rsidR="00AD4957" w:rsidRPr="00AD4957">
          <w:rPr>
            <w:rStyle w:val="Hyperlink"/>
            <w:sz w:val="20"/>
            <w:szCs w:val="20"/>
          </w:rPr>
          <w:t>MPACT</w:t>
        </w:r>
      </w:hyperlink>
      <w:r>
        <w:rPr>
          <w:sz w:val="20"/>
          <w:szCs w:val="20"/>
        </w:rPr>
        <w:t xml:space="preserve">, </w:t>
      </w:r>
      <w:r w:rsidR="00A70467">
        <w:rPr>
          <w:sz w:val="20"/>
          <w:szCs w:val="20"/>
        </w:rPr>
        <w:t>a marketing conference</w:t>
      </w:r>
      <w:r w:rsidR="00A70467" w:rsidRPr="00495740">
        <w:rPr>
          <w:sz w:val="20"/>
          <w:szCs w:val="20"/>
        </w:rPr>
        <w:t xml:space="preserve"> </w:t>
      </w:r>
      <w:r w:rsidR="00A70467">
        <w:rPr>
          <w:sz w:val="20"/>
          <w:szCs w:val="20"/>
        </w:rPr>
        <w:t>hosted by the Mobile Marketing Association on</w:t>
      </w:r>
      <w:r w:rsidR="00A70467" w:rsidRPr="00C438C6">
        <w:rPr>
          <w:sz w:val="20"/>
          <w:szCs w:val="20"/>
        </w:rPr>
        <w:t xml:space="preserve"> </w:t>
      </w:r>
      <w:r w:rsidR="00AD4957">
        <w:rPr>
          <w:sz w:val="20"/>
          <w:szCs w:val="20"/>
        </w:rPr>
        <w:t>March 5 – 6</w:t>
      </w:r>
      <w:r w:rsidR="00A70467">
        <w:rPr>
          <w:sz w:val="20"/>
          <w:szCs w:val="20"/>
        </w:rPr>
        <w:t xml:space="preserve"> in New York City. </w:t>
      </w:r>
      <w:r>
        <w:rPr>
          <w:sz w:val="20"/>
          <w:szCs w:val="20"/>
        </w:rPr>
        <w:t>Given the emerging technologies happening with mobile and thro</w:t>
      </w:r>
      <w:r w:rsidR="006133EC">
        <w:rPr>
          <w:sz w:val="20"/>
          <w:szCs w:val="20"/>
        </w:rPr>
        <w:t xml:space="preserve">ughout the marketing industry, </w:t>
      </w:r>
      <w:r w:rsidR="00B90707">
        <w:rPr>
          <w:sz w:val="20"/>
          <w:szCs w:val="20"/>
        </w:rPr>
        <w:t>this event</w:t>
      </w:r>
      <w:r w:rsidR="006133EC">
        <w:rPr>
          <w:sz w:val="20"/>
          <w:szCs w:val="20"/>
        </w:rPr>
        <w:t xml:space="preserve"> is expected to draw more marketers and agencies than ever before</w:t>
      </w:r>
      <w:r w:rsidR="0094464F">
        <w:rPr>
          <w:sz w:val="20"/>
          <w:szCs w:val="20"/>
        </w:rPr>
        <w:t>, and many brands have already registered over 20 marketers from their organizations</w:t>
      </w:r>
      <w:r w:rsidR="006133EC">
        <w:rPr>
          <w:sz w:val="20"/>
          <w:szCs w:val="20"/>
        </w:rPr>
        <w:t xml:space="preserve">. </w:t>
      </w:r>
    </w:p>
    <w:p w14:paraId="6F8A6BFC" w14:textId="77777777" w:rsidR="006133EC" w:rsidRDefault="006133EC">
      <w:pPr>
        <w:contextualSpacing w:val="0"/>
        <w:rPr>
          <w:sz w:val="20"/>
          <w:szCs w:val="20"/>
        </w:rPr>
      </w:pPr>
    </w:p>
    <w:p w14:paraId="491F95CF" w14:textId="77777777" w:rsidR="0094464F" w:rsidRDefault="00AD4957">
      <w:pPr>
        <w:contextualSpacing w:val="0"/>
        <w:rPr>
          <w:i/>
          <w:sz w:val="20"/>
          <w:szCs w:val="20"/>
        </w:rPr>
      </w:pPr>
      <w:r>
        <w:rPr>
          <w:sz w:val="20"/>
          <w:szCs w:val="20"/>
        </w:rPr>
        <w:t xml:space="preserve">Brands that have already registered include: </w:t>
      </w:r>
      <w:r w:rsidRPr="00AD4957">
        <w:rPr>
          <w:i/>
          <w:sz w:val="20"/>
          <w:szCs w:val="20"/>
        </w:rPr>
        <w:t xml:space="preserve">1-800-Flowers.com, American Eagle, American Express, AT&amp;T, Calvin Klein, Campbell Soup Company, Colgate Palmolive, Crayola, Cuisinart, CVS Health, GSK, Johnson &amp; Johnson, Lyft, McDonald’s, PepsiCo, Pfizer, Samsung, Coca-Cola, Unilever, Verizon, and </w:t>
      </w:r>
      <w:hyperlink r:id="rId8" w:anchor="attendees" w:history="1">
        <w:r w:rsidRPr="00AD4957">
          <w:rPr>
            <w:rStyle w:val="Hyperlink"/>
            <w:i/>
            <w:sz w:val="20"/>
            <w:szCs w:val="20"/>
          </w:rPr>
          <w:t>many more</w:t>
        </w:r>
      </w:hyperlink>
      <w:r w:rsidRPr="00AD4957">
        <w:rPr>
          <w:i/>
          <w:sz w:val="20"/>
          <w:szCs w:val="20"/>
        </w:rPr>
        <w:t>.</w:t>
      </w:r>
      <w:r w:rsidR="0094464F">
        <w:rPr>
          <w:i/>
          <w:sz w:val="20"/>
          <w:szCs w:val="20"/>
        </w:rPr>
        <w:t xml:space="preserve"> </w:t>
      </w:r>
    </w:p>
    <w:p w14:paraId="626F769B" w14:textId="77777777" w:rsidR="0094464F" w:rsidRDefault="0094464F">
      <w:pPr>
        <w:contextualSpacing w:val="0"/>
        <w:rPr>
          <w:sz w:val="20"/>
          <w:szCs w:val="20"/>
        </w:rPr>
      </w:pPr>
    </w:p>
    <w:p w14:paraId="4D09196C" w14:textId="14C3B1E8" w:rsidR="006133EC" w:rsidRDefault="0094464F">
      <w:pPr>
        <w:contextualSpacing w:val="0"/>
        <w:rPr>
          <w:sz w:val="20"/>
          <w:szCs w:val="20"/>
        </w:rPr>
      </w:pPr>
      <w:r>
        <w:rPr>
          <w:sz w:val="20"/>
          <w:szCs w:val="20"/>
        </w:rPr>
        <w:t>T</w:t>
      </w:r>
      <w:r>
        <w:rPr>
          <w:sz w:val="20"/>
          <w:szCs w:val="20"/>
        </w:rPr>
        <w:t xml:space="preserve">his is a unique opportunity for me to connect with leading brands and innovators under one roof. </w:t>
      </w:r>
      <w:r w:rsidR="006133EC">
        <w:rPr>
          <w:sz w:val="20"/>
          <w:szCs w:val="20"/>
        </w:rPr>
        <w:t xml:space="preserve">The number of phone calls, emails and plane trips to meet with even half of these brands is exorbitant, and many of them might not even have time to take my calls. </w:t>
      </w:r>
      <w:r w:rsidR="00120F4C">
        <w:rPr>
          <w:sz w:val="20"/>
          <w:szCs w:val="20"/>
        </w:rPr>
        <w:t xml:space="preserve">No other marketing event this year gives me this opportunity to showcase our expertise and generate leads like </w:t>
      </w:r>
      <w:r>
        <w:rPr>
          <w:sz w:val="20"/>
          <w:szCs w:val="20"/>
        </w:rPr>
        <w:t>IMPACT.</w:t>
      </w:r>
    </w:p>
    <w:p w14:paraId="20D5F632" w14:textId="77777777" w:rsidR="006133EC" w:rsidRDefault="006133EC">
      <w:pPr>
        <w:contextualSpacing w:val="0"/>
        <w:rPr>
          <w:sz w:val="20"/>
          <w:szCs w:val="20"/>
        </w:rPr>
      </w:pPr>
    </w:p>
    <w:p w14:paraId="65F23F73" w14:textId="14AF7F6E" w:rsidR="00DE1772" w:rsidRDefault="00175277">
      <w:pPr>
        <w:contextualSpacing w:val="0"/>
        <w:rPr>
          <w:sz w:val="20"/>
          <w:szCs w:val="20"/>
        </w:rPr>
      </w:pPr>
      <w:r>
        <w:rPr>
          <w:sz w:val="20"/>
          <w:szCs w:val="20"/>
        </w:rPr>
        <w:t xml:space="preserve">In particular, I think attending this conference </w:t>
      </w:r>
      <w:r w:rsidR="00120F4C">
        <w:rPr>
          <w:sz w:val="20"/>
          <w:szCs w:val="20"/>
        </w:rPr>
        <w:t xml:space="preserve">would benefit our company in multiple ways, </w:t>
      </w:r>
      <w:r>
        <w:rPr>
          <w:sz w:val="20"/>
          <w:szCs w:val="20"/>
        </w:rPr>
        <w:t>including:</w:t>
      </w:r>
    </w:p>
    <w:p w14:paraId="197903C9" w14:textId="77777777" w:rsidR="00DE1772" w:rsidRDefault="00175277">
      <w:pPr>
        <w:contextualSpacing w:val="0"/>
        <w:rPr>
          <w:sz w:val="20"/>
          <w:szCs w:val="20"/>
        </w:rPr>
      </w:pPr>
      <w:r>
        <w:rPr>
          <w:sz w:val="20"/>
          <w:szCs w:val="20"/>
        </w:rPr>
        <w:t xml:space="preserve"> </w:t>
      </w:r>
    </w:p>
    <w:p w14:paraId="5292E3CD" w14:textId="341652B7" w:rsidR="00DE1772" w:rsidRPr="00A70467" w:rsidRDefault="00175277" w:rsidP="00A70467">
      <w:pPr>
        <w:pStyle w:val="ListParagraph"/>
        <w:numPr>
          <w:ilvl w:val="0"/>
          <w:numId w:val="1"/>
        </w:numPr>
        <w:contextualSpacing w:val="0"/>
        <w:rPr>
          <w:sz w:val="20"/>
          <w:szCs w:val="20"/>
        </w:rPr>
      </w:pPr>
      <w:r w:rsidRPr="00A70467">
        <w:rPr>
          <w:sz w:val="20"/>
          <w:szCs w:val="20"/>
        </w:rPr>
        <w:t>[add project]</w:t>
      </w:r>
    </w:p>
    <w:p w14:paraId="683A08A3" w14:textId="5EE2E8BD" w:rsidR="00DE1772" w:rsidRPr="00A70467" w:rsidRDefault="00A70467" w:rsidP="00A70467">
      <w:pPr>
        <w:pStyle w:val="ListParagraph"/>
        <w:numPr>
          <w:ilvl w:val="0"/>
          <w:numId w:val="1"/>
        </w:numPr>
        <w:contextualSpacing w:val="0"/>
        <w:rPr>
          <w:sz w:val="20"/>
          <w:szCs w:val="20"/>
        </w:rPr>
      </w:pPr>
      <w:r w:rsidRPr="00A70467">
        <w:rPr>
          <w:sz w:val="20"/>
          <w:szCs w:val="20"/>
        </w:rPr>
        <w:t>[</w:t>
      </w:r>
      <w:r w:rsidR="00175277" w:rsidRPr="00A70467">
        <w:rPr>
          <w:sz w:val="20"/>
          <w:szCs w:val="20"/>
        </w:rPr>
        <w:t>add project]</w:t>
      </w:r>
    </w:p>
    <w:p w14:paraId="156A34E7" w14:textId="3AB8CED1" w:rsidR="00DE1772" w:rsidRPr="00A70467" w:rsidRDefault="00175277" w:rsidP="00A70467">
      <w:pPr>
        <w:pStyle w:val="ListParagraph"/>
        <w:numPr>
          <w:ilvl w:val="0"/>
          <w:numId w:val="1"/>
        </w:numPr>
        <w:contextualSpacing w:val="0"/>
        <w:rPr>
          <w:sz w:val="20"/>
          <w:szCs w:val="20"/>
        </w:rPr>
      </w:pPr>
      <w:r w:rsidRPr="00A70467">
        <w:rPr>
          <w:sz w:val="20"/>
          <w:szCs w:val="20"/>
        </w:rPr>
        <w:t>[add project]</w:t>
      </w:r>
    </w:p>
    <w:p w14:paraId="27CD86B1" w14:textId="0E992500" w:rsidR="00DE1772" w:rsidRDefault="00175277">
      <w:pPr>
        <w:contextualSpacing w:val="0"/>
        <w:rPr>
          <w:sz w:val="20"/>
          <w:szCs w:val="20"/>
        </w:rPr>
      </w:pPr>
      <w:r>
        <w:rPr>
          <w:sz w:val="20"/>
          <w:szCs w:val="20"/>
        </w:rPr>
        <w:t xml:space="preserve"> </w:t>
      </w:r>
    </w:p>
    <w:p w14:paraId="12B4F9EA" w14:textId="77777777" w:rsidR="00DE1772" w:rsidRDefault="00175277">
      <w:pPr>
        <w:contextualSpacing w:val="0"/>
        <w:rPr>
          <w:b/>
          <w:sz w:val="20"/>
          <w:szCs w:val="20"/>
        </w:rPr>
      </w:pPr>
      <w:r>
        <w:rPr>
          <w:b/>
          <w:sz w:val="20"/>
          <w:szCs w:val="20"/>
        </w:rPr>
        <w:t>Here’s an approximate breakdown of the event costs:</w:t>
      </w:r>
    </w:p>
    <w:p w14:paraId="43E42FAB" w14:textId="77777777" w:rsidR="00DE1772" w:rsidRDefault="00175277">
      <w:pPr>
        <w:contextualSpacing w:val="0"/>
        <w:rPr>
          <w:sz w:val="20"/>
          <w:szCs w:val="20"/>
        </w:rPr>
      </w:pPr>
      <w:r>
        <w:rPr>
          <w:sz w:val="20"/>
          <w:szCs w:val="20"/>
        </w:rPr>
        <w:t xml:space="preserve"> </w:t>
      </w:r>
    </w:p>
    <w:p w14:paraId="24058CAA" w14:textId="0C892179" w:rsidR="00DE1772" w:rsidRDefault="00175277">
      <w:pPr>
        <w:contextualSpacing w:val="0"/>
        <w:rPr>
          <w:sz w:val="20"/>
          <w:szCs w:val="20"/>
        </w:rPr>
      </w:pPr>
      <w:r>
        <w:rPr>
          <w:sz w:val="20"/>
          <w:szCs w:val="20"/>
        </w:rPr>
        <w:t xml:space="preserve">        </w:t>
      </w:r>
      <w:r>
        <w:rPr>
          <w:sz w:val="20"/>
          <w:szCs w:val="20"/>
        </w:rPr>
        <w:tab/>
        <w:t xml:space="preserve">Airfare:                                                                     </w:t>
      </w:r>
      <w:r>
        <w:rPr>
          <w:sz w:val="20"/>
          <w:szCs w:val="20"/>
        </w:rPr>
        <w:tab/>
        <w:t xml:space="preserve">$ </w:t>
      </w:r>
      <w:r w:rsidR="00A70467">
        <w:rPr>
          <w:sz w:val="20"/>
          <w:szCs w:val="20"/>
        </w:rPr>
        <w:t>xxx</w:t>
      </w:r>
    </w:p>
    <w:p w14:paraId="03F20B8F" w14:textId="4D8B66F7" w:rsidR="00DE1772" w:rsidRDefault="00175277">
      <w:pPr>
        <w:contextualSpacing w:val="0"/>
        <w:rPr>
          <w:sz w:val="20"/>
          <w:szCs w:val="20"/>
        </w:rPr>
      </w:pPr>
      <w:r>
        <w:rPr>
          <w:sz w:val="20"/>
          <w:szCs w:val="20"/>
        </w:rPr>
        <w:t xml:space="preserve">        </w:t>
      </w:r>
      <w:r>
        <w:rPr>
          <w:sz w:val="20"/>
          <w:szCs w:val="20"/>
        </w:rPr>
        <w:tab/>
        <w:t xml:space="preserve">Transportation &amp; Parking                 </w:t>
      </w:r>
      <w:r w:rsidR="00A70467">
        <w:rPr>
          <w:sz w:val="20"/>
          <w:szCs w:val="20"/>
        </w:rPr>
        <w:t xml:space="preserve">                          </w:t>
      </w:r>
      <w:r w:rsidR="00A70467">
        <w:rPr>
          <w:sz w:val="20"/>
          <w:szCs w:val="20"/>
        </w:rPr>
        <w:tab/>
        <w:t>$ xxx</w:t>
      </w:r>
    </w:p>
    <w:p w14:paraId="77B23075" w14:textId="664E1A49" w:rsidR="00DE1772" w:rsidRDefault="00175277">
      <w:pPr>
        <w:contextualSpacing w:val="0"/>
        <w:rPr>
          <w:sz w:val="20"/>
          <w:szCs w:val="20"/>
        </w:rPr>
      </w:pPr>
      <w:r>
        <w:rPr>
          <w:sz w:val="20"/>
          <w:szCs w:val="20"/>
        </w:rPr>
        <w:t xml:space="preserve">        </w:t>
      </w:r>
      <w:r>
        <w:rPr>
          <w:sz w:val="20"/>
          <w:szCs w:val="20"/>
        </w:rPr>
        <w:tab/>
        <w:t xml:space="preserve">Hotel:                                             </w:t>
      </w:r>
      <w:r w:rsidR="00A70467">
        <w:rPr>
          <w:sz w:val="20"/>
          <w:szCs w:val="20"/>
        </w:rPr>
        <w:t xml:space="preserve">                          </w:t>
      </w:r>
      <w:r w:rsidR="00A70467">
        <w:rPr>
          <w:sz w:val="20"/>
          <w:szCs w:val="20"/>
        </w:rPr>
        <w:tab/>
        <w:t>$ xxx</w:t>
      </w:r>
    </w:p>
    <w:p w14:paraId="09F9EB99" w14:textId="6A618EBF" w:rsidR="00DE1772" w:rsidRDefault="00175277">
      <w:pPr>
        <w:contextualSpacing w:val="0"/>
        <w:rPr>
          <w:sz w:val="20"/>
          <w:szCs w:val="20"/>
        </w:rPr>
      </w:pPr>
      <w:r>
        <w:rPr>
          <w:sz w:val="20"/>
          <w:szCs w:val="20"/>
        </w:rPr>
        <w:t xml:space="preserve">        </w:t>
      </w:r>
      <w:r>
        <w:rPr>
          <w:sz w:val="20"/>
          <w:szCs w:val="20"/>
        </w:rPr>
        <w:tab/>
        <w:t xml:space="preserve">Meals:                                            </w:t>
      </w:r>
      <w:r w:rsidR="00A70467">
        <w:rPr>
          <w:sz w:val="20"/>
          <w:szCs w:val="20"/>
        </w:rPr>
        <w:t xml:space="preserve">                          </w:t>
      </w:r>
      <w:r w:rsidR="00A70467">
        <w:rPr>
          <w:sz w:val="20"/>
          <w:szCs w:val="20"/>
        </w:rPr>
        <w:tab/>
        <w:t>$ xxx</w:t>
      </w:r>
    </w:p>
    <w:p w14:paraId="53D0000F" w14:textId="77777777" w:rsidR="00DE1772" w:rsidRDefault="00175277">
      <w:pPr>
        <w:contextualSpacing w:val="0"/>
        <w:rPr>
          <w:sz w:val="20"/>
          <w:szCs w:val="20"/>
        </w:rPr>
      </w:pPr>
      <w:r>
        <w:rPr>
          <w:sz w:val="20"/>
          <w:szCs w:val="20"/>
        </w:rPr>
        <w:t xml:space="preserve">        </w:t>
      </w:r>
      <w:r>
        <w:rPr>
          <w:sz w:val="20"/>
          <w:szCs w:val="20"/>
        </w:rPr>
        <w:tab/>
        <w:t xml:space="preserve">Registration Fee:                                                       </w:t>
      </w:r>
      <w:r>
        <w:rPr>
          <w:sz w:val="20"/>
          <w:szCs w:val="20"/>
        </w:rPr>
        <w:tab/>
      </w:r>
      <w:r>
        <w:rPr>
          <w:sz w:val="20"/>
          <w:szCs w:val="20"/>
          <w:u w:val="single"/>
        </w:rPr>
        <w:t>$ xxx</w:t>
      </w:r>
      <w:r>
        <w:rPr>
          <w:sz w:val="20"/>
          <w:szCs w:val="20"/>
        </w:rPr>
        <w:tab/>
      </w:r>
    </w:p>
    <w:p w14:paraId="6D9F111E" w14:textId="77777777" w:rsidR="00DE1772" w:rsidRDefault="00175277">
      <w:pPr>
        <w:contextualSpacing w:val="0"/>
        <w:rPr>
          <w:b/>
          <w:sz w:val="20"/>
          <w:szCs w:val="20"/>
        </w:rPr>
      </w:pPr>
      <w:r>
        <w:rPr>
          <w:b/>
          <w:sz w:val="20"/>
          <w:szCs w:val="20"/>
        </w:rPr>
        <w:t xml:space="preserve"> </w:t>
      </w:r>
    </w:p>
    <w:p w14:paraId="0A60ABA8" w14:textId="77777777" w:rsidR="00DE1772" w:rsidRDefault="00175277">
      <w:pPr>
        <w:contextualSpacing w:val="0"/>
        <w:rPr>
          <w:b/>
          <w:sz w:val="20"/>
          <w:szCs w:val="20"/>
        </w:rPr>
      </w:pPr>
      <w:r>
        <w:rPr>
          <w:b/>
          <w:sz w:val="20"/>
          <w:szCs w:val="20"/>
        </w:rPr>
        <w:t xml:space="preserve">        </w:t>
      </w:r>
      <w:r>
        <w:rPr>
          <w:b/>
          <w:sz w:val="20"/>
          <w:szCs w:val="20"/>
        </w:rPr>
        <w:tab/>
        <w:t xml:space="preserve">Total:                                                                       </w:t>
      </w:r>
      <w:r>
        <w:rPr>
          <w:b/>
          <w:sz w:val="20"/>
          <w:szCs w:val="20"/>
        </w:rPr>
        <w:tab/>
        <w:t>$ XXX</w:t>
      </w:r>
    </w:p>
    <w:p w14:paraId="39A5F3F8" w14:textId="77777777" w:rsidR="00DE1772" w:rsidRDefault="00175277">
      <w:pPr>
        <w:contextualSpacing w:val="0"/>
        <w:rPr>
          <w:i/>
          <w:sz w:val="20"/>
          <w:szCs w:val="20"/>
        </w:rPr>
      </w:pPr>
      <w:r>
        <w:rPr>
          <w:i/>
          <w:sz w:val="20"/>
          <w:szCs w:val="20"/>
        </w:rPr>
        <w:t xml:space="preserve"> </w:t>
      </w:r>
    </w:p>
    <w:p w14:paraId="2E8D43D1" w14:textId="49985F1C" w:rsidR="00DE1772" w:rsidRDefault="00175277">
      <w:pPr>
        <w:contextualSpacing w:val="0"/>
        <w:rPr>
          <w:sz w:val="20"/>
          <w:szCs w:val="20"/>
        </w:rPr>
      </w:pPr>
      <w:r>
        <w:rPr>
          <w:sz w:val="20"/>
          <w:szCs w:val="20"/>
        </w:rPr>
        <w:t xml:space="preserve">Similar </w:t>
      </w:r>
      <w:r w:rsidR="00A70467">
        <w:rPr>
          <w:sz w:val="20"/>
          <w:szCs w:val="20"/>
        </w:rPr>
        <w:t>events are easily 3-4</w:t>
      </w:r>
      <w:r>
        <w:rPr>
          <w:sz w:val="20"/>
          <w:szCs w:val="20"/>
        </w:rPr>
        <w:t xml:space="preserve">x as expensive, and </w:t>
      </w:r>
      <w:r w:rsidR="00B90707">
        <w:rPr>
          <w:sz w:val="20"/>
          <w:szCs w:val="20"/>
        </w:rPr>
        <w:t>I</w:t>
      </w:r>
      <w:r w:rsidR="0094464F">
        <w:rPr>
          <w:sz w:val="20"/>
          <w:szCs w:val="20"/>
        </w:rPr>
        <w:t>MPACT</w:t>
      </w:r>
      <w:r>
        <w:rPr>
          <w:sz w:val="20"/>
          <w:szCs w:val="20"/>
        </w:rPr>
        <w:t xml:space="preserve"> is known worldwide for having exceptional value </w:t>
      </w:r>
      <w:r w:rsidR="00017430">
        <w:rPr>
          <w:sz w:val="20"/>
          <w:szCs w:val="20"/>
        </w:rPr>
        <w:t xml:space="preserve">as well as </w:t>
      </w:r>
      <w:r w:rsidR="00B90707">
        <w:rPr>
          <w:sz w:val="20"/>
          <w:szCs w:val="20"/>
        </w:rPr>
        <w:t>its</w:t>
      </w:r>
      <w:r>
        <w:rPr>
          <w:sz w:val="20"/>
          <w:szCs w:val="20"/>
        </w:rPr>
        <w:t xml:space="preserve"> learning opportunities throughout the mobile marketing industry.</w:t>
      </w:r>
    </w:p>
    <w:p w14:paraId="5F25A727" w14:textId="5D57302C" w:rsidR="00DE1772" w:rsidRDefault="00DE1772">
      <w:pPr>
        <w:contextualSpacing w:val="0"/>
        <w:rPr>
          <w:b/>
          <w:i/>
          <w:sz w:val="20"/>
          <w:szCs w:val="20"/>
        </w:rPr>
      </w:pPr>
    </w:p>
    <w:p w14:paraId="4091DB51" w14:textId="795B5EE9" w:rsidR="00DE1772" w:rsidRDefault="00175277">
      <w:pPr>
        <w:contextualSpacing w:val="0"/>
        <w:rPr>
          <w:sz w:val="20"/>
          <w:szCs w:val="20"/>
        </w:rPr>
      </w:pPr>
      <w:r>
        <w:rPr>
          <w:sz w:val="20"/>
          <w:szCs w:val="20"/>
        </w:rPr>
        <w:t xml:space="preserve">Upon returning to the office, I’ll provide you with a summary of what I learned and will share relevant information with </w:t>
      </w:r>
      <w:r w:rsidR="0094464F">
        <w:rPr>
          <w:sz w:val="20"/>
          <w:szCs w:val="20"/>
        </w:rPr>
        <w:t xml:space="preserve">business </w:t>
      </w:r>
      <w:proofErr w:type="spellStart"/>
      <w:r w:rsidR="0094464F">
        <w:rPr>
          <w:sz w:val="20"/>
          <w:szCs w:val="20"/>
        </w:rPr>
        <w:t xml:space="preserve">leaders </w:t>
      </w:r>
      <w:bookmarkStart w:id="0" w:name="_GoBack"/>
      <w:bookmarkEnd w:id="0"/>
      <w:r>
        <w:rPr>
          <w:sz w:val="20"/>
          <w:szCs w:val="20"/>
        </w:rPr>
        <w:t>throughou</w:t>
      </w:r>
      <w:proofErr w:type="spellEnd"/>
      <w:r>
        <w:rPr>
          <w:sz w:val="20"/>
          <w:szCs w:val="20"/>
        </w:rPr>
        <w:t xml:space="preserve">t the company. I will also have access to free Wi-Fi at the event, so I </w:t>
      </w:r>
      <w:r w:rsidR="00B90707">
        <w:rPr>
          <w:sz w:val="20"/>
          <w:szCs w:val="20"/>
        </w:rPr>
        <w:t>can check</w:t>
      </w:r>
      <w:r>
        <w:rPr>
          <w:sz w:val="20"/>
          <w:szCs w:val="20"/>
        </w:rPr>
        <w:t xml:space="preserve"> email and </w:t>
      </w:r>
      <w:r w:rsidR="00B90707">
        <w:rPr>
          <w:sz w:val="20"/>
          <w:szCs w:val="20"/>
        </w:rPr>
        <w:t xml:space="preserve">be </w:t>
      </w:r>
      <w:r>
        <w:rPr>
          <w:sz w:val="20"/>
          <w:szCs w:val="20"/>
        </w:rPr>
        <w:t>available to the team as needed.</w:t>
      </w:r>
    </w:p>
    <w:p w14:paraId="3697970E" w14:textId="77777777" w:rsidR="00DE1772" w:rsidRDefault="00175277">
      <w:pPr>
        <w:contextualSpacing w:val="0"/>
        <w:rPr>
          <w:sz w:val="20"/>
          <w:szCs w:val="20"/>
        </w:rPr>
      </w:pPr>
      <w:r>
        <w:rPr>
          <w:sz w:val="20"/>
          <w:szCs w:val="20"/>
        </w:rPr>
        <w:t xml:space="preserve"> </w:t>
      </w:r>
    </w:p>
    <w:p w14:paraId="708ACBC0" w14:textId="77777777" w:rsidR="00DE1772" w:rsidRDefault="00175277">
      <w:pPr>
        <w:contextualSpacing w:val="0"/>
        <w:rPr>
          <w:sz w:val="20"/>
          <w:szCs w:val="20"/>
        </w:rPr>
      </w:pPr>
      <w:r>
        <w:rPr>
          <w:sz w:val="20"/>
          <w:szCs w:val="20"/>
        </w:rPr>
        <w:t>Thank you for considering my request. I look forward to your reply.</w:t>
      </w:r>
    </w:p>
    <w:p w14:paraId="17B77286" w14:textId="77777777" w:rsidR="00DE1772" w:rsidRDefault="00175277">
      <w:pPr>
        <w:contextualSpacing w:val="0"/>
        <w:rPr>
          <w:sz w:val="20"/>
          <w:szCs w:val="20"/>
        </w:rPr>
      </w:pPr>
      <w:r>
        <w:rPr>
          <w:sz w:val="20"/>
          <w:szCs w:val="20"/>
        </w:rPr>
        <w:t xml:space="preserve"> </w:t>
      </w:r>
    </w:p>
    <w:p w14:paraId="73B13633" w14:textId="77777777" w:rsidR="00DE1772" w:rsidRDefault="00175277">
      <w:pPr>
        <w:contextualSpacing w:val="0"/>
        <w:rPr>
          <w:sz w:val="20"/>
          <w:szCs w:val="20"/>
        </w:rPr>
      </w:pPr>
      <w:r>
        <w:rPr>
          <w:sz w:val="20"/>
          <w:szCs w:val="20"/>
        </w:rPr>
        <w:t>Regards,</w:t>
      </w:r>
    </w:p>
    <w:p w14:paraId="70793338" w14:textId="77777777" w:rsidR="00DE1772" w:rsidRDefault="00175277">
      <w:pPr>
        <w:contextualSpacing w:val="0"/>
        <w:rPr>
          <w:sz w:val="20"/>
          <w:szCs w:val="20"/>
        </w:rPr>
      </w:pPr>
      <w:r>
        <w:rPr>
          <w:sz w:val="20"/>
          <w:szCs w:val="20"/>
        </w:rPr>
        <w:t>[insert signature]</w:t>
      </w:r>
    </w:p>
    <w:p w14:paraId="74AECC5F" w14:textId="77777777" w:rsidR="00DE1772" w:rsidRDefault="00DE1772">
      <w:pPr>
        <w:contextualSpacing w:val="0"/>
      </w:pPr>
    </w:p>
    <w:sectPr w:rsidR="00DE1772">
      <w:headerReference w:type="default" r:id="rId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8CCC11" w14:textId="77777777" w:rsidR="005E7AA1" w:rsidRDefault="005E7AA1" w:rsidP="00A70467">
      <w:pPr>
        <w:spacing w:line="240" w:lineRule="auto"/>
      </w:pPr>
      <w:r>
        <w:separator/>
      </w:r>
    </w:p>
  </w:endnote>
  <w:endnote w:type="continuationSeparator" w:id="0">
    <w:p w14:paraId="6CC3A731" w14:textId="77777777" w:rsidR="005E7AA1" w:rsidRDefault="005E7AA1" w:rsidP="00A704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6A554B" w14:textId="77777777" w:rsidR="005E7AA1" w:rsidRDefault="005E7AA1" w:rsidP="00A70467">
      <w:pPr>
        <w:spacing w:line="240" w:lineRule="auto"/>
      </w:pPr>
      <w:r>
        <w:separator/>
      </w:r>
    </w:p>
  </w:footnote>
  <w:footnote w:type="continuationSeparator" w:id="0">
    <w:p w14:paraId="3A5ED95C" w14:textId="77777777" w:rsidR="005E7AA1" w:rsidRDefault="005E7AA1" w:rsidP="00A704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1C23F" w14:textId="14514BEC" w:rsidR="00A70467" w:rsidRDefault="00A70467" w:rsidP="00A70467">
    <w:pPr>
      <w:pStyle w:val="Header"/>
      <w:spacing w:before="240"/>
      <w:jc w:val="center"/>
    </w:pPr>
    <w:r>
      <w:rPr>
        <w:noProof/>
        <w:lang w:val="es-PE" w:eastAsia="es-PE"/>
      </w:rPr>
      <w:drawing>
        <wp:inline distT="0" distB="0" distL="0" distR="0" wp14:anchorId="0DDA4AF8" wp14:editId="0A7AC258">
          <wp:extent cx="1796598" cy="67979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DS - Logo.jpg"/>
                  <pic:cNvPicPr/>
                </pic:nvPicPr>
                <pic:blipFill>
                  <a:blip r:embed="rId1"/>
                  <a:stretch>
                    <a:fillRect/>
                  </a:stretch>
                </pic:blipFill>
                <pic:spPr>
                  <a:xfrm>
                    <a:off x="0" y="0"/>
                    <a:ext cx="1796598" cy="67979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0633BC"/>
    <w:multiLevelType w:val="hybridMultilevel"/>
    <w:tmpl w:val="C1EE8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c1MjAwNDA0szQ2NjFR0lEKTi0uzszPAykwrAUAGdK1KiwAAAA="/>
  </w:docVars>
  <w:rsids>
    <w:rsidRoot w:val="00DE1772"/>
    <w:rsid w:val="00017430"/>
    <w:rsid w:val="0010351E"/>
    <w:rsid w:val="00120F4C"/>
    <w:rsid w:val="00175277"/>
    <w:rsid w:val="00190464"/>
    <w:rsid w:val="00342BCB"/>
    <w:rsid w:val="005E7AA1"/>
    <w:rsid w:val="006133EC"/>
    <w:rsid w:val="0072145D"/>
    <w:rsid w:val="00746FA2"/>
    <w:rsid w:val="0094464F"/>
    <w:rsid w:val="00973F89"/>
    <w:rsid w:val="00A06676"/>
    <w:rsid w:val="00A70467"/>
    <w:rsid w:val="00AD4957"/>
    <w:rsid w:val="00B90707"/>
    <w:rsid w:val="00C87ECE"/>
    <w:rsid w:val="00DE1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CA739"/>
  <w15:docId w15:val="{B7C4A556-AD54-9B4D-A0D1-9FD50C06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70467"/>
    <w:pPr>
      <w:tabs>
        <w:tab w:val="center" w:pos="4680"/>
        <w:tab w:val="right" w:pos="9360"/>
      </w:tabs>
      <w:spacing w:line="240" w:lineRule="auto"/>
    </w:pPr>
  </w:style>
  <w:style w:type="character" w:customStyle="1" w:styleId="HeaderChar">
    <w:name w:val="Header Char"/>
    <w:basedOn w:val="DefaultParagraphFont"/>
    <w:link w:val="Header"/>
    <w:uiPriority w:val="99"/>
    <w:rsid w:val="00A70467"/>
  </w:style>
  <w:style w:type="paragraph" w:styleId="Footer">
    <w:name w:val="footer"/>
    <w:basedOn w:val="Normal"/>
    <w:link w:val="FooterChar"/>
    <w:uiPriority w:val="99"/>
    <w:unhideWhenUsed/>
    <w:rsid w:val="00A70467"/>
    <w:pPr>
      <w:tabs>
        <w:tab w:val="center" w:pos="4680"/>
        <w:tab w:val="right" w:pos="9360"/>
      </w:tabs>
      <w:spacing w:line="240" w:lineRule="auto"/>
    </w:pPr>
  </w:style>
  <w:style w:type="character" w:customStyle="1" w:styleId="FooterChar">
    <w:name w:val="Footer Char"/>
    <w:basedOn w:val="DefaultParagraphFont"/>
    <w:link w:val="Footer"/>
    <w:uiPriority w:val="99"/>
    <w:rsid w:val="00A70467"/>
  </w:style>
  <w:style w:type="paragraph" w:styleId="ListParagraph">
    <w:name w:val="List Paragraph"/>
    <w:basedOn w:val="Normal"/>
    <w:uiPriority w:val="34"/>
    <w:qFormat/>
    <w:rsid w:val="00A70467"/>
    <w:pPr>
      <w:ind w:left="720"/>
    </w:pPr>
  </w:style>
  <w:style w:type="paragraph" w:styleId="BalloonText">
    <w:name w:val="Balloon Text"/>
    <w:basedOn w:val="Normal"/>
    <w:link w:val="BalloonTextChar"/>
    <w:uiPriority w:val="99"/>
    <w:semiHidden/>
    <w:unhideWhenUsed/>
    <w:rsid w:val="00342BCB"/>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42BCB"/>
    <w:rPr>
      <w:rFonts w:ascii="Times New Roman" w:hAnsi="Times New Roman" w:cs="Times New Roman"/>
      <w:sz w:val="18"/>
      <w:szCs w:val="18"/>
    </w:rPr>
  </w:style>
  <w:style w:type="character" w:styleId="Hyperlink">
    <w:name w:val="Hyperlink"/>
    <w:basedOn w:val="DefaultParagraphFont"/>
    <w:uiPriority w:val="99"/>
    <w:unhideWhenUsed/>
    <w:rsid w:val="00AD4957"/>
    <w:rPr>
      <w:color w:val="0000FF" w:themeColor="hyperlink"/>
      <w:u w:val="single"/>
    </w:rPr>
  </w:style>
  <w:style w:type="character" w:styleId="UnresolvedMention">
    <w:name w:val="Unresolved Mention"/>
    <w:basedOn w:val="DefaultParagraphFont"/>
    <w:uiPriority w:val="99"/>
    <w:semiHidden/>
    <w:unhideWhenUsed/>
    <w:rsid w:val="00AD49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137265">
      <w:bodyDiv w:val="1"/>
      <w:marLeft w:val="0"/>
      <w:marRight w:val="0"/>
      <w:marTop w:val="0"/>
      <w:marBottom w:val="0"/>
      <w:divBdr>
        <w:top w:val="none" w:sz="0" w:space="0" w:color="auto"/>
        <w:left w:val="none" w:sz="0" w:space="0" w:color="auto"/>
        <w:bottom w:val="none" w:sz="0" w:space="0" w:color="auto"/>
        <w:right w:val="none" w:sz="0" w:space="0" w:color="auto"/>
      </w:divBdr>
      <w:divsChild>
        <w:div w:id="21305822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maglobal.com/impact2019/" TargetMode="External"/><Relationship Id="rId3" Type="http://schemas.openxmlformats.org/officeDocument/2006/relationships/settings" Target="settings.xml"/><Relationship Id="rId7" Type="http://schemas.openxmlformats.org/officeDocument/2006/relationships/hyperlink" Target="https://www.mmaglobal.com/impact20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 Leibowitz</cp:lastModifiedBy>
  <cp:revision>2</cp:revision>
  <dcterms:created xsi:type="dcterms:W3CDTF">2019-02-19T16:32:00Z</dcterms:created>
  <dcterms:modified xsi:type="dcterms:W3CDTF">2019-02-19T16:32:00Z</dcterms:modified>
</cp:coreProperties>
</file>